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0F" w:rsidRDefault="00270A81" w:rsidP="00270A81">
      <w:pPr>
        <w:jc w:val="center"/>
        <w:rPr>
          <w:sz w:val="36"/>
          <w:szCs w:val="36"/>
        </w:rPr>
      </w:pPr>
      <w:bookmarkStart w:id="0" w:name="_GoBack"/>
      <w:bookmarkEnd w:id="0"/>
      <w:r>
        <w:rPr>
          <w:sz w:val="36"/>
          <w:szCs w:val="36"/>
        </w:rPr>
        <w:t>BUILDING PERMITS</w:t>
      </w:r>
    </w:p>
    <w:p w:rsidR="00270A81" w:rsidRDefault="00270A81" w:rsidP="00270A81">
      <w:pPr>
        <w:rPr>
          <w:sz w:val="28"/>
          <w:szCs w:val="28"/>
        </w:rPr>
      </w:pPr>
      <w:r>
        <w:rPr>
          <w:sz w:val="28"/>
          <w:szCs w:val="28"/>
        </w:rPr>
        <w:t>Building permits SHALL be required for work which must conform to the Uniform Code. The following categories of work MAY be excluded from the requirement for a building permit:</w:t>
      </w:r>
    </w:p>
    <w:p w:rsidR="00270A81" w:rsidRDefault="00270A81" w:rsidP="00270A81">
      <w:pPr>
        <w:pStyle w:val="ListParagraph"/>
        <w:numPr>
          <w:ilvl w:val="0"/>
          <w:numId w:val="1"/>
        </w:numPr>
        <w:rPr>
          <w:sz w:val="28"/>
          <w:szCs w:val="28"/>
        </w:rPr>
      </w:pPr>
      <w:r>
        <w:rPr>
          <w:sz w:val="28"/>
          <w:szCs w:val="28"/>
        </w:rPr>
        <w:t xml:space="preserve">Construction or installation of one story detached structures associated </w:t>
      </w:r>
      <w:r w:rsidR="00F76E4D">
        <w:rPr>
          <w:sz w:val="28"/>
          <w:szCs w:val="28"/>
        </w:rPr>
        <w:t>with one or two family dwellings or multiple single family dwellings (townhouses) which are used for tool and storage sheds, playhouses or similar uses, provided the gross floor area does not exceed 144 square feet.</w:t>
      </w:r>
    </w:p>
    <w:p w:rsidR="00F76E4D" w:rsidRDefault="00F76E4D" w:rsidP="00270A81">
      <w:pPr>
        <w:pStyle w:val="ListParagraph"/>
        <w:numPr>
          <w:ilvl w:val="0"/>
          <w:numId w:val="1"/>
        </w:numPr>
        <w:rPr>
          <w:sz w:val="28"/>
          <w:szCs w:val="28"/>
        </w:rPr>
      </w:pPr>
      <w:r>
        <w:rPr>
          <w:sz w:val="28"/>
          <w:szCs w:val="28"/>
        </w:rPr>
        <w:t>Installation of swings and other pla</w:t>
      </w:r>
      <w:r w:rsidR="00DF4638">
        <w:rPr>
          <w:sz w:val="28"/>
          <w:szCs w:val="28"/>
        </w:rPr>
        <w:t>yground equipment associated wit</w:t>
      </w:r>
      <w:r>
        <w:rPr>
          <w:sz w:val="28"/>
          <w:szCs w:val="28"/>
        </w:rPr>
        <w:t>h a one or two family dwelling or multiple single family swellings (townhouses).</w:t>
      </w:r>
    </w:p>
    <w:p w:rsidR="00DF4638" w:rsidRDefault="00F76E4D" w:rsidP="00270A81">
      <w:pPr>
        <w:pStyle w:val="ListParagraph"/>
        <w:numPr>
          <w:ilvl w:val="0"/>
          <w:numId w:val="1"/>
        </w:numPr>
        <w:rPr>
          <w:sz w:val="28"/>
          <w:szCs w:val="28"/>
        </w:rPr>
      </w:pPr>
      <w:r>
        <w:rPr>
          <w:sz w:val="28"/>
          <w:szCs w:val="28"/>
        </w:rPr>
        <w:t>Installation of swimming pools associated with a one or two family dwelling or m</w:t>
      </w:r>
      <w:r w:rsidR="00DF4638">
        <w:rPr>
          <w:sz w:val="28"/>
          <w:szCs w:val="28"/>
        </w:rPr>
        <w:t>ultiple single family dwellings (townhouses) where such pools are designed for a water depth of LESS THAN 24 inches and are installed entirely above ground.</w:t>
      </w:r>
    </w:p>
    <w:p w:rsidR="00DF4638" w:rsidRDefault="00DF4638" w:rsidP="00270A81">
      <w:pPr>
        <w:pStyle w:val="ListParagraph"/>
        <w:numPr>
          <w:ilvl w:val="0"/>
          <w:numId w:val="1"/>
        </w:numPr>
        <w:rPr>
          <w:sz w:val="28"/>
          <w:szCs w:val="28"/>
        </w:rPr>
      </w:pPr>
      <w:r>
        <w:rPr>
          <w:sz w:val="28"/>
          <w:szCs w:val="28"/>
        </w:rPr>
        <w:t>Construction of retaining walls unless such walls support a surcharge or impound Class l, ll or lllA liquids.</w:t>
      </w:r>
    </w:p>
    <w:p w:rsidR="00F76E4D" w:rsidRDefault="00F76E4D" w:rsidP="00270A81">
      <w:pPr>
        <w:pStyle w:val="ListParagraph"/>
        <w:numPr>
          <w:ilvl w:val="0"/>
          <w:numId w:val="1"/>
        </w:numPr>
        <w:rPr>
          <w:sz w:val="28"/>
          <w:szCs w:val="28"/>
        </w:rPr>
      </w:pPr>
      <w:r>
        <w:rPr>
          <w:sz w:val="28"/>
          <w:szCs w:val="28"/>
        </w:rPr>
        <w:t xml:space="preserve"> </w:t>
      </w:r>
      <w:r w:rsidR="00DF4638">
        <w:rPr>
          <w:sz w:val="28"/>
          <w:szCs w:val="28"/>
        </w:rPr>
        <w:t>Construction of temporary motion picture, television and theater stage sets and scenery.</w:t>
      </w:r>
    </w:p>
    <w:p w:rsidR="00DF4638" w:rsidRDefault="00DF4638" w:rsidP="00270A81">
      <w:pPr>
        <w:pStyle w:val="ListParagraph"/>
        <w:numPr>
          <w:ilvl w:val="0"/>
          <w:numId w:val="1"/>
        </w:numPr>
        <w:rPr>
          <w:sz w:val="28"/>
          <w:szCs w:val="28"/>
        </w:rPr>
      </w:pPr>
      <w:r>
        <w:rPr>
          <w:sz w:val="28"/>
          <w:szCs w:val="28"/>
        </w:rPr>
        <w:t xml:space="preserve">Installation of window awnings supported by an exterior wall of a one or two family dwelling or multiple </w:t>
      </w:r>
      <w:r w:rsidR="00833E24">
        <w:rPr>
          <w:sz w:val="28"/>
          <w:szCs w:val="28"/>
        </w:rPr>
        <w:t>single family dwellings (townhouses).</w:t>
      </w:r>
    </w:p>
    <w:p w:rsidR="00833E24" w:rsidRDefault="00833E24" w:rsidP="00270A81">
      <w:pPr>
        <w:pStyle w:val="ListParagraph"/>
        <w:numPr>
          <w:ilvl w:val="0"/>
          <w:numId w:val="1"/>
        </w:numPr>
        <w:rPr>
          <w:sz w:val="28"/>
          <w:szCs w:val="28"/>
        </w:rPr>
      </w:pPr>
      <w:r>
        <w:rPr>
          <w:sz w:val="28"/>
          <w:szCs w:val="28"/>
        </w:rPr>
        <w:t>Painting, wallpapering, tiling, carpeting, or other similar finish work.</w:t>
      </w:r>
    </w:p>
    <w:p w:rsidR="00306187" w:rsidRDefault="00306187" w:rsidP="00270A81">
      <w:pPr>
        <w:pStyle w:val="ListParagraph"/>
        <w:numPr>
          <w:ilvl w:val="0"/>
          <w:numId w:val="1"/>
        </w:numPr>
        <w:rPr>
          <w:sz w:val="28"/>
          <w:szCs w:val="28"/>
        </w:rPr>
      </w:pPr>
      <w:r>
        <w:rPr>
          <w:sz w:val="28"/>
          <w:szCs w:val="28"/>
        </w:rPr>
        <w:t>Installation of listed PORTABLE electrical, plumbing, heating, ventilation or cooling equipment.</w:t>
      </w:r>
    </w:p>
    <w:p w:rsidR="00306187" w:rsidRDefault="00306187" w:rsidP="00270A81">
      <w:pPr>
        <w:pStyle w:val="ListParagraph"/>
        <w:numPr>
          <w:ilvl w:val="0"/>
          <w:numId w:val="1"/>
        </w:numPr>
        <w:rPr>
          <w:sz w:val="28"/>
          <w:szCs w:val="28"/>
        </w:rPr>
      </w:pPr>
      <w:r>
        <w:rPr>
          <w:sz w:val="28"/>
          <w:szCs w:val="28"/>
        </w:rPr>
        <w:t>Replacement of any equipment provided the replacement does not alter the equipment’s listing or render it inconsistent with the equipment’s original specifications.</w:t>
      </w:r>
    </w:p>
    <w:p w:rsidR="00833E24" w:rsidRPr="00270A81" w:rsidRDefault="00833E24" w:rsidP="00270A81">
      <w:pPr>
        <w:pStyle w:val="ListParagraph"/>
        <w:numPr>
          <w:ilvl w:val="0"/>
          <w:numId w:val="1"/>
        </w:numPr>
        <w:rPr>
          <w:sz w:val="28"/>
          <w:szCs w:val="28"/>
        </w:rPr>
      </w:pPr>
      <w:r>
        <w:rPr>
          <w:sz w:val="28"/>
          <w:szCs w:val="28"/>
        </w:rPr>
        <w:t xml:space="preserve"> </w:t>
      </w:r>
      <w:r w:rsidR="00306187">
        <w:rPr>
          <w:sz w:val="28"/>
          <w:szCs w:val="28"/>
        </w:rPr>
        <w:t>Repairs, p</w:t>
      </w:r>
      <w:r w:rsidR="0077464A">
        <w:rPr>
          <w:sz w:val="28"/>
          <w:szCs w:val="28"/>
        </w:rPr>
        <w:t>rovided that such repairs DO NOT</w:t>
      </w:r>
      <w:r w:rsidR="00306187">
        <w:rPr>
          <w:sz w:val="28"/>
          <w:szCs w:val="28"/>
        </w:rPr>
        <w:t xml:space="preserve"> involve                                                           </w:t>
      </w:r>
      <w:r w:rsidR="009B49C3">
        <w:rPr>
          <w:sz w:val="28"/>
          <w:szCs w:val="28"/>
        </w:rPr>
        <w:t xml:space="preserve">      </w:t>
      </w:r>
      <w:r w:rsidR="00306187">
        <w:rPr>
          <w:sz w:val="28"/>
          <w:szCs w:val="28"/>
        </w:rPr>
        <w:t xml:space="preserve">(a) the removal or cutting away of a loadbearing wall, partition, or portion                             thereof, or of any structural beam or load bearing component.                                     </w:t>
      </w:r>
      <w:r w:rsidR="009B49C3">
        <w:rPr>
          <w:sz w:val="28"/>
          <w:szCs w:val="28"/>
        </w:rPr>
        <w:t xml:space="preserve">    </w:t>
      </w:r>
      <w:r w:rsidR="00306187">
        <w:rPr>
          <w:sz w:val="28"/>
          <w:szCs w:val="28"/>
        </w:rPr>
        <w:t xml:space="preserve"> (b) the removal or change of any </w:t>
      </w:r>
      <w:r w:rsidR="0050530F">
        <w:rPr>
          <w:sz w:val="28"/>
          <w:szCs w:val="28"/>
        </w:rPr>
        <w:t xml:space="preserve">required means of egress, or the rearrangement of parts of a structure in a manner which affects egress.                    </w:t>
      </w:r>
      <w:r w:rsidR="009B49C3">
        <w:rPr>
          <w:sz w:val="28"/>
          <w:szCs w:val="28"/>
        </w:rPr>
        <w:t xml:space="preserve">                                        </w:t>
      </w:r>
      <w:r w:rsidR="0050530F">
        <w:rPr>
          <w:sz w:val="28"/>
          <w:szCs w:val="28"/>
        </w:rPr>
        <w:t xml:space="preserve">(c) the enlargement, alteration, replacement or relocation of any building system.                                                                                                                                         (d) the removal from service of all or part of a fire protection system for any period of time. </w:t>
      </w:r>
      <w:r w:rsidR="00306187">
        <w:rPr>
          <w:sz w:val="28"/>
          <w:szCs w:val="28"/>
        </w:rPr>
        <w:t xml:space="preserve">                                    </w:t>
      </w:r>
    </w:p>
    <w:sectPr w:rsidR="00833E24" w:rsidRPr="00270A81" w:rsidSect="009B49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44ACE"/>
    <w:multiLevelType w:val="hybridMultilevel"/>
    <w:tmpl w:val="46DCE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81"/>
    <w:rsid w:val="0008245D"/>
    <w:rsid w:val="00270A81"/>
    <w:rsid w:val="00306187"/>
    <w:rsid w:val="0050530F"/>
    <w:rsid w:val="00622908"/>
    <w:rsid w:val="0077464A"/>
    <w:rsid w:val="00833E24"/>
    <w:rsid w:val="008D1B11"/>
    <w:rsid w:val="009B49C3"/>
    <w:rsid w:val="00DF4638"/>
    <w:rsid w:val="00F7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A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6427-3DCC-4363-B2C2-BF6F1A9D8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codeperson</dc:creator>
  <cp:lastModifiedBy>carol</cp:lastModifiedBy>
  <cp:revision>2</cp:revision>
  <dcterms:created xsi:type="dcterms:W3CDTF">2013-01-23T15:59:00Z</dcterms:created>
  <dcterms:modified xsi:type="dcterms:W3CDTF">2013-01-23T15:59:00Z</dcterms:modified>
</cp:coreProperties>
</file>